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F516" w14:textId="2F3F478D" w:rsidR="00487FD9" w:rsidRPr="00BC63F4" w:rsidRDefault="00575970" w:rsidP="008836F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63F4">
        <w:rPr>
          <w:rFonts w:ascii="Times New Roman" w:hAnsi="Times New Roman" w:cs="Times New Roman"/>
          <w:b/>
          <w:bCs/>
          <w:lang w:val="en-US"/>
        </w:rPr>
        <w:t>ACPESS 2024 – Kaifeng, China</w:t>
      </w:r>
    </w:p>
    <w:p w14:paraId="4A810875" w14:textId="0A9586DF" w:rsidR="00575970" w:rsidRDefault="00575970" w:rsidP="008836F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63F4">
        <w:rPr>
          <w:rFonts w:ascii="Times New Roman" w:hAnsi="Times New Roman" w:cs="Times New Roman"/>
          <w:b/>
          <w:bCs/>
          <w:lang w:val="en-US"/>
        </w:rPr>
        <w:t xml:space="preserve">Abstract </w:t>
      </w:r>
      <w:r w:rsidR="00091164">
        <w:rPr>
          <w:rFonts w:ascii="Times New Roman" w:hAnsi="Times New Roman" w:cs="Times New Roman"/>
          <w:b/>
          <w:bCs/>
          <w:lang w:val="en-US"/>
        </w:rPr>
        <w:t>Sample Template</w:t>
      </w:r>
    </w:p>
    <w:p w14:paraId="1D14392C" w14:textId="77777777" w:rsidR="00091164" w:rsidRDefault="00091164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19B6CF57" w14:textId="4A26A4DE" w:rsidR="00091164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Title: </w:t>
      </w:r>
      <w:r w:rsidR="0025586A" w:rsidRPr="0025586A">
        <w:rPr>
          <w:rFonts w:ascii="Times New Roman" w:hAnsi="Times New Roman" w:cs="Times New Roman"/>
          <w:lang w:val="en-US"/>
        </w:rPr>
        <w:t>The Effects of Skin Blood Flow Response to Local Heating in Aged Skin</w:t>
      </w:r>
    </w:p>
    <w:p w14:paraId="7C2D46B1" w14:textId="22A908BB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Author(s):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E0F43">
        <w:rPr>
          <w:rFonts w:ascii="Times New Roman" w:hAnsi="Times New Roman" w:cs="Times New Roman"/>
          <w:lang w:val="en-US"/>
        </w:rPr>
        <w:t>Prince Michael</w:t>
      </w:r>
    </w:p>
    <w:p w14:paraId="2277972A" w14:textId="5D80421D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Affiliation(s):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749E1" w:rsidRPr="000749E1">
        <w:rPr>
          <w:rFonts w:ascii="Times New Roman" w:hAnsi="Times New Roman" w:cs="Times New Roman"/>
          <w:lang w:val="en-US"/>
        </w:rPr>
        <w:t>ABC University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5503BBC" w14:textId="14967908" w:rsidR="00816081" w:rsidRDefault="00816081" w:rsidP="0081608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Theme: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E0F43" w:rsidRPr="00CE0F43">
        <w:rPr>
          <w:rFonts w:ascii="Times New Roman" w:hAnsi="Times New Roman" w:cs="Times New Roman"/>
          <w:lang w:val="en-US"/>
        </w:rPr>
        <w:t>Sports Medicine</w:t>
      </w:r>
    </w:p>
    <w:p w14:paraId="11FE93F5" w14:textId="3E895D15" w:rsidR="007F6296" w:rsidRDefault="007F6296" w:rsidP="00816081">
      <w:pPr>
        <w:spacing w:line="360" w:lineRule="auto"/>
        <w:rPr>
          <w:rFonts w:ascii="Times New Roman" w:hAnsi="Times New Roman" w:cs="Times New Roman"/>
          <w:lang w:val="en-US"/>
        </w:rPr>
      </w:pPr>
      <w:r w:rsidRPr="009F5639">
        <w:rPr>
          <w:rFonts w:ascii="Times New Roman" w:hAnsi="Times New Roman" w:cs="Times New Roman"/>
          <w:b/>
          <w:bCs/>
          <w:lang w:val="en-US"/>
        </w:rPr>
        <w:t>Presentation Type:</w:t>
      </w:r>
      <w:r w:rsidR="00387540">
        <w:rPr>
          <w:rFonts w:ascii="Times New Roman" w:hAnsi="Times New Roman" w:cs="Times New Roman"/>
          <w:lang w:val="en-US"/>
        </w:rPr>
        <w:t xml:space="preserve">  </w:t>
      </w:r>
      <w:r w:rsidR="00B90377">
        <w:rPr>
          <w:rFonts w:ascii="Times New Roman" w:hAnsi="Times New Roman" w:cs="Times New Roman"/>
          <w:lang w:val="en-US"/>
        </w:rPr>
        <w:t xml:space="preserve"> </w:t>
      </w:r>
      <w:r w:rsidR="00387540" w:rsidRPr="009F5639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4440CB0A" wp14:editId="04BA1B8C">
                <wp:extent cx="175260" cy="167640"/>
                <wp:effectExtent l="0" t="0" r="15240" b="10160"/>
                <wp:docPr id="13435342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876DD" id="Rectangle 1" o:spid="_x0000_s1026" style="width:13.8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" filled="f" strokecolor="black [3213]" strokeweight="1pt">
                <w10:anchorlock/>
              </v:rect>
            </w:pict>
          </mc:Fallback>
        </mc:AlternateContent>
      </w:r>
      <w:r w:rsidR="009F5639">
        <w:rPr>
          <w:rFonts w:ascii="Times New Roman" w:hAnsi="Times New Roman" w:cs="Times New Roman"/>
          <w:lang w:val="en-US"/>
        </w:rPr>
        <w:t xml:space="preserve"> </w:t>
      </w:r>
      <w:r w:rsidR="00B90377">
        <w:rPr>
          <w:rFonts w:ascii="Times New Roman" w:hAnsi="Times New Roman" w:cs="Times New Roman"/>
          <w:lang w:val="en-US"/>
        </w:rPr>
        <w:t>Oral</w:t>
      </w:r>
      <w:r w:rsidR="009F5639">
        <w:rPr>
          <w:rFonts w:ascii="Times New Roman" w:hAnsi="Times New Roman" w:cs="Times New Roman"/>
          <w:lang w:val="en-US"/>
        </w:rPr>
        <w:t xml:space="preserve"> </w:t>
      </w:r>
      <w:r w:rsidR="00387540">
        <w:rPr>
          <w:rFonts w:ascii="Times New Roman" w:hAnsi="Times New Roman" w:cs="Times New Roman"/>
          <w:lang w:val="en-US"/>
        </w:rPr>
        <w:t xml:space="preserve">  </w:t>
      </w:r>
      <w:r w:rsidR="00387540" w:rsidRPr="009F5639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6F76BCD9" wp14:editId="3937BA2F">
                <wp:extent cx="175260" cy="167640"/>
                <wp:effectExtent l="0" t="0" r="15240" b="10160"/>
                <wp:docPr id="12355278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4AAD7" id="Rectangle 1" o:spid="_x0000_s1026" style="width:13.8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" filled="f" strokecolor="black [3213]" strokeweight="1pt">
                <w10:anchorlock/>
              </v:rect>
            </w:pict>
          </mc:Fallback>
        </mc:AlternateContent>
      </w:r>
      <w:r w:rsidR="009F5639">
        <w:rPr>
          <w:rFonts w:ascii="Times New Roman" w:hAnsi="Times New Roman" w:cs="Times New Roman"/>
          <w:lang w:val="en-US"/>
        </w:rPr>
        <w:t xml:space="preserve"> </w:t>
      </w:r>
      <w:r w:rsidR="00B90377">
        <w:rPr>
          <w:rFonts w:ascii="Times New Roman" w:hAnsi="Times New Roman" w:cs="Times New Roman"/>
          <w:lang w:val="en-US"/>
        </w:rPr>
        <w:t>Poster</w:t>
      </w:r>
    </w:p>
    <w:p w14:paraId="48356D9B" w14:textId="77777777" w:rsidR="004C3548" w:rsidRDefault="004C3548" w:rsidP="000D0D0D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FB7F984" w14:textId="577F42E0" w:rsidR="000D0D0D" w:rsidRPr="000D0D0D" w:rsidRDefault="000D0D0D" w:rsidP="000D0D0D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0D0D0D">
        <w:rPr>
          <w:rFonts w:ascii="Times New Roman" w:hAnsi="Times New Roman" w:cs="Times New Roman"/>
          <w:b/>
          <w:bCs/>
          <w:lang w:val="en-US"/>
        </w:rPr>
        <w:t>Disclosure/ Conflict of Interest</w:t>
      </w:r>
    </w:p>
    <w:p w14:paraId="1FEBF826" w14:textId="77777777" w:rsid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 w:rsidRPr="000D0D0D">
        <w:rPr>
          <w:rFonts w:ascii="Times New Roman" w:hAnsi="Times New Roman" w:cs="Times New Roman"/>
          <w:lang w:val="en-US"/>
        </w:rPr>
        <w:t>If you disclosed a relationship, has the relationship ended? If the financial relationship existed during the last 24 months, but has now ended, please select YES. (Required)</w:t>
      </w:r>
    </w:p>
    <w:p w14:paraId="1A8901CF" w14:textId="05C21B73" w:rsid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 / No</w:t>
      </w:r>
    </w:p>
    <w:p w14:paraId="56CBCD3B" w14:textId="3C47B253" w:rsidR="000D0D0D" w:rsidRP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A9B9050" w14:textId="77777777" w:rsid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 w:rsidRPr="000D0D0D">
        <w:rPr>
          <w:rFonts w:ascii="Times New Roman" w:hAnsi="Times New Roman" w:cs="Times New Roman"/>
          <w:lang w:val="en-US"/>
        </w:rPr>
        <w:t>ACESS staff will use this information to determine any mitigation steps (Required)</w:t>
      </w:r>
    </w:p>
    <w:p w14:paraId="1B437986" w14:textId="77777777" w:rsidR="000D0D0D" w:rsidRP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 / No</w:t>
      </w:r>
    </w:p>
    <w:p w14:paraId="5C8A8F05" w14:textId="77777777" w:rsidR="000D0D0D" w:rsidRP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96CF3E7" w14:textId="7CFC23FA" w:rsidR="000D0D0D" w:rsidRP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 w:rsidRPr="000D0D0D">
        <w:rPr>
          <w:rFonts w:ascii="Times New Roman" w:hAnsi="Times New Roman" w:cs="Times New Roman"/>
          <w:lang w:val="en-US"/>
        </w:rPr>
        <w:t>If you disclosed a relationship, will any of these relationships impact your ability to present an unbiased presentation? (Required)</w:t>
      </w:r>
    </w:p>
    <w:p w14:paraId="419A4F3A" w14:textId="77777777" w:rsidR="000D0D0D" w:rsidRDefault="000D0D0D" w:rsidP="000D0D0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 / No</w:t>
      </w:r>
    </w:p>
    <w:p w14:paraId="2089E078" w14:textId="77777777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69F3BC87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48270F50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50DC52E8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63BF37BF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296069A5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BCF4E5C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6673D485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47CE810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B8E7EF1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D83FCE0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654673B0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21032DDA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10DC4A2A" w14:textId="77777777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57FC823C" w14:textId="7677EB15" w:rsidR="00A37558" w:rsidRDefault="00A37558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Abstract </w:t>
      </w:r>
    </w:p>
    <w:p w14:paraId="7DB84A34" w14:textId="0815A10A" w:rsidR="00816081" w:rsidRPr="00634812" w:rsidRDefault="00634812" w:rsidP="00634812">
      <w:pPr>
        <w:spacing w:line="360" w:lineRule="auto"/>
        <w:rPr>
          <w:rFonts w:ascii="Times New Roman" w:hAnsi="Times New Roman" w:cs="Times New Roman"/>
          <w:lang w:val="en-US"/>
        </w:rPr>
      </w:pPr>
      <w:r w:rsidRPr="00634812">
        <w:rPr>
          <w:rFonts w:ascii="Times New Roman" w:hAnsi="Times New Roman" w:cs="Times New Roman"/>
          <w:lang w:val="en-US"/>
        </w:rPr>
        <w:t>The skin blood flow (SkBF) response to local heating is reduced in healthy older (O) vs. young (Y) subjects; however, the mechanisms that underlie these age-related changes are unclear. Local skin heating causes a bimodal rise in SkBF involving at least two independent mechanisms: an initial peak mediated by axon reflexes and a secondary slower rise to a plateau which is mediated by the local production of nitric oxide (NO).</w:t>
      </w:r>
    </w:p>
    <w:p w14:paraId="5D01575D" w14:textId="2AE2D262" w:rsidR="007E55D1" w:rsidRPr="007E55D1" w:rsidRDefault="00816081" w:rsidP="007E55D1">
      <w:pPr>
        <w:spacing w:line="360" w:lineRule="auto"/>
        <w:rPr>
          <w:rFonts w:ascii="Times New Roman" w:hAnsi="Times New Roman" w:cs="Times New Roman"/>
          <w:lang w:val="en-US"/>
        </w:rPr>
      </w:pPr>
      <w:r w:rsidRPr="007E55D1">
        <w:rPr>
          <w:rFonts w:ascii="Times New Roman" w:hAnsi="Times New Roman" w:cs="Times New Roman"/>
          <w:b/>
          <w:bCs/>
          <w:lang w:val="en-US"/>
        </w:rPr>
        <w:t>Purpose:</w:t>
      </w:r>
      <w:r w:rsidR="007E55D1" w:rsidRPr="007E55D1"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To determine the altered mechanism(s) underlying the attenuated SkBF response to local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heating in aged skin.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Pr="007E55D1">
        <w:rPr>
          <w:rFonts w:ascii="Times New Roman" w:hAnsi="Times New Roman" w:cs="Times New Roman"/>
          <w:b/>
          <w:bCs/>
          <w:lang w:val="en-US"/>
        </w:rPr>
        <w:t>Methods: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Two microdialysis fibers were placed in the ventral skin of the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forearm of 10 Y (22+2 yrs) and 10 O (77+5 yrs) subjects. SkBF over each site was measured by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laser-Doppler flowmetry as the skin over both sites was heated to 42° C for ~60 min. At one site,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1OmM L-NAME was infused throughout the protocol to inhibit NO-synthase (NOS). At the second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site L-NAME was infused after 40 min of local heating. Cutaneous vascular conductance (CVC) was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calculated as flux/mean arterial pressure and scaled as % maximal CVC (infusion of 50mM sodium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nitroprusside). Age comparisons were made using two-way ANOVA with repeated measures.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Pr="007E55D1">
        <w:rPr>
          <w:rFonts w:ascii="Times New Roman" w:hAnsi="Times New Roman" w:cs="Times New Roman"/>
          <w:b/>
          <w:bCs/>
          <w:lang w:val="en-US"/>
        </w:rPr>
        <w:t>Results</w:t>
      </w:r>
      <w:r w:rsidR="007E55D1" w:rsidRPr="007E55D1">
        <w:rPr>
          <w:rFonts w:ascii="Times New Roman" w:hAnsi="Times New Roman" w:cs="Times New Roman"/>
          <w:b/>
          <w:bCs/>
          <w:lang w:val="en-US"/>
        </w:rPr>
        <w:t>: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Maximal CVC was reduced in the O (l56+15 vs. 192+12 mV/mmHg, p&lt;0.05), as were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the initial peak (46+4 vs. 61+2% max, p&lt;0.05) and plateau (82+5 vs. 93+2%, p&lt;0.05) responses. The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decline in CVC with NOS inhibition during the plateau phase was similar in the Y and O groups but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the initial peak was significantly lower in O when NOS was inhibited prior to local heating (38+5 vs.</w:t>
      </w:r>
    </w:p>
    <w:p w14:paraId="4F5014AD" w14:textId="77777777" w:rsidR="0047151A" w:rsidRPr="0047151A" w:rsidRDefault="007E55D1" w:rsidP="0047151A">
      <w:pPr>
        <w:spacing w:line="360" w:lineRule="auto"/>
        <w:rPr>
          <w:rFonts w:ascii="Times New Roman" w:hAnsi="Times New Roman" w:cs="Times New Roman"/>
          <w:lang w:val="en-US"/>
        </w:rPr>
      </w:pPr>
      <w:r w:rsidRPr="007E55D1">
        <w:rPr>
          <w:rFonts w:ascii="Times New Roman" w:hAnsi="Times New Roman" w:cs="Times New Roman"/>
          <w:lang w:val="en-US"/>
        </w:rPr>
        <w:t>52+4%, p&lt;0.05).</w:t>
      </w:r>
      <w:r>
        <w:rPr>
          <w:rFonts w:ascii="Times New Roman" w:hAnsi="Times New Roman" w:cs="Times New Roman"/>
          <w:lang w:val="en-US"/>
        </w:rPr>
        <w:t xml:space="preserve"> </w:t>
      </w:r>
      <w:r w:rsidR="00816081" w:rsidRPr="0047151A">
        <w:rPr>
          <w:rFonts w:ascii="Times New Roman" w:hAnsi="Times New Roman" w:cs="Times New Roman"/>
          <w:b/>
          <w:bCs/>
          <w:lang w:val="en-US"/>
        </w:rPr>
        <w:t>Conclusion:</w:t>
      </w:r>
      <w:r w:rsidR="00816081">
        <w:rPr>
          <w:rFonts w:ascii="Times New Roman" w:hAnsi="Times New Roman" w:cs="Times New Roman"/>
          <w:lang w:val="en-US"/>
        </w:rPr>
        <w:t xml:space="preserve"> </w:t>
      </w:r>
      <w:r w:rsidR="0047151A" w:rsidRPr="0047151A">
        <w:rPr>
          <w:rFonts w:ascii="Times New Roman" w:hAnsi="Times New Roman" w:cs="Times New Roman"/>
          <w:lang w:val="en-US"/>
        </w:rPr>
        <w:t>Age-related changes in both axon reflex-mediated and NO-</w:t>
      </w:r>
    </w:p>
    <w:p w14:paraId="2AF4B92B" w14:textId="49C048E5" w:rsidR="00816081" w:rsidRDefault="0047151A" w:rsidP="0047151A">
      <w:pPr>
        <w:spacing w:line="360" w:lineRule="auto"/>
        <w:rPr>
          <w:rFonts w:ascii="Times New Roman" w:hAnsi="Times New Roman" w:cs="Times New Roman"/>
          <w:lang w:val="en-US"/>
        </w:rPr>
      </w:pPr>
      <w:r w:rsidRPr="0047151A">
        <w:rPr>
          <w:rFonts w:ascii="Times New Roman" w:hAnsi="Times New Roman" w:cs="Times New Roman"/>
          <w:lang w:val="en-US"/>
        </w:rPr>
        <w:t xml:space="preserve">mediated vasodilation </w:t>
      </w:r>
      <w:r w:rsidR="00020F7C" w:rsidRPr="0047151A">
        <w:rPr>
          <w:rFonts w:ascii="Times New Roman" w:hAnsi="Times New Roman" w:cs="Times New Roman"/>
          <w:lang w:val="en-US"/>
        </w:rPr>
        <w:t>contributes</w:t>
      </w:r>
      <w:r w:rsidRPr="0047151A">
        <w:rPr>
          <w:rFonts w:ascii="Times New Roman" w:hAnsi="Times New Roman" w:cs="Times New Roman"/>
          <w:lang w:val="en-US"/>
        </w:rPr>
        <w:t xml:space="preserve"> to the diminished vasodilator response to local heating in aged skin.</w:t>
      </w:r>
    </w:p>
    <w:p w14:paraId="086A22C5" w14:textId="77777777" w:rsidR="00816081" w:rsidRDefault="00816081" w:rsidP="00816081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2162100" w14:textId="4FFBBF3F" w:rsidR="00816081" w:rsidRPr="00BC63F4" w:rsidRDefault="00816081" w:rsidP="00816081">
      <w:pPr>
        <w:spacing w:line="360" w:lineRule="auto"/>
        <w:rPr>
          <w:rFonts w:ascii="Times New Roman" w:hAnsi="Times New Roman" w:cs="Times New Roman"/>
          <w:lang w:val="en-US"/>
        </w:rPr>
      </w:pPr>
      <w:r w:rsidRPr="004F645A">
        <w:rPr>
          <w:rFonts w:ascii="Times New Roman" w:hAnsi="Times New Roman" w:cs="Times New Roman"/>
          <w:b/>
          <w:bCs/>
          <w:lang w:val="en-US"/>
        </w:rPr>
        <w:t>Keywords:</w:t>
      </w:r>
      <w:r w:rsidR="00533C79">
        <w:rPr>
          <w:rFonts w:ascii="Times New Roman" w:hAnsi="Times New Roman" w:cs="Times New Roman"/>
          <w:lang w:val="en-US"/>
        </w:rPr>
        <w:t xml:space="preserve"> </w:t>
      </w:r>
      <w:r w:rsidR="00094D1F">
        <w:rPr>
          <w:rFonts w:ascii="Times New Roman" w:hAnsi="Times New Roman" w:cs="Times New Roman"/>
          <w:lang w:val="en-US"/>
        </w:rPr>
        <w:t xml:space="preserve">vasodilation, heat, nitric oxide </w:t>
      </w:r>
    </w:p>
    <w:p w14:paraId="7D163596" w14:textId="22039DF6" w:rsidR="00224EA4" w:rsidRPr="00384FA5" w:rsidRDefault="00A3268E" w:rsidP="00816081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sectPr w:rsidR="00224EA4" w:rsidRPr="0038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10BF"/>
    <w:multiLevelType w:val="multilevel"/>
    <w:tmpl w:val="250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4121E"/>
    <w:multiLevelType w:val="multilevel"/>
    <w:tmpl w:val="708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738237">
    <w:abstractNumId w:val="1"/>
  </w:num>
  <w:num w:numId="2" w16cid:durableId="19291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70"/>
    <w:rsid w:val="00020F7C"/>
    <w:rsid w:val="0005072F"/>
    <w:rsid w:val="000749E1"/>
    <w:rsid w:val="000873BB"/>
    <w:rsid w:val="00091164"/>
    <w:rsid w:val="00094D1F"/>
    <w:rsid w:val="000D0D0D"/>
    <w:rsid w:val="000E523D"/>
    <w:rsid w:val="00224EA4"/>
    <w:rsid w:val="0025586A"/>
    <w:rsid w:val="002F72F7"/>
    <w:rsid w:val="00384FA5"/>
    <w:rsid w:val="00387540"/>
    <w:rsid w:val="003C3E5E"/>
    <w:rsid w:val="0046353F"/>
    <w:rsid w:val="0047151A"/>
    <w:rsid w:val="00487FD9"/>
    <w:rsid w:val="004A4014"/>
    <w:rsid w:val="004C3548"/>
    <w:rsid w:val="004F645A"/>
    <w:rsid w:val="00533C79"/>
    <w:rsid w:val="00575970"/>
    <w:rsid w:val="005B2EA9"/>
    <w:rsid w:val="00634812"/>
    <w:rsid w:val="00684496"/>
    <w:rsid w:val="006B7D17"/>
    <w:rsid w:val="006C1B82"/>
    <w:rsid w:val="00704518"/>
    <w:rsid w:val="00774B38"/>
    <w:rsid w:val="007E55D1"/>
    <w:rsid w:val="007F6296"/>
    <w:rsid w:val="00816081"/>
    <w:rsid w:val="008836FA"/>
    <w:rsid w:val="009F5639"/>
    <w:rsid w:val="00A3268E"/>
    <w:rsid w:val="00A37558"/>
    <w:rsid w:val="00A534EC"/>
    <w:rsid w:val="00B815E0"/>
    <w:rsid w:val="00B90377"/>
    <w:rsid w:val="00BC63F4"/>
    <w:rsid w:val="00CE0F43"/>
    <w:rsid w:val="00E06CBA"/>
    <w:rsid w:val="00E1284D"/>
    <w:rsid w:val="00EB4485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597D"/>
  <w15:chartTrackingRefBased/>
  <w15:docId w15:val="{2C40621E-9BE7-BB4D-9BD8-C0805EB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44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44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4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B4485"/>
    <w:rPr>
      <w:b/>
      <w:bCs/>
    </w:rPr>
  </w:style>
  <w:style w:type="paragraph" w:styleId="ListParagraph">
    <w:name w:val="List Paragraph"/>
    <w:basedOn w:val="Normal"/>
    <w:uiPriority w:val="34"/>
    <w:qFormat/>
    <w:rsid w:val="00774B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00DFE-A0D1-FF41-ACC0-CF8DA50C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Govindasamy Balasekaran</dc:creator>
  <cp:keywords/>
  <dc:description/>
  <cp:lastModifiedBy>Govindasamy Balasekaran</cp:lastModifiedBy>
  <cp:revision>9</cp:revision>
  <dcterms:created xsi:type="dcterms:W3CDTF">2024-01-04T06:07:00Z</dcterms:created>
  <dcterms:modified xsi:type="dcterms:W3CDTF">2024-01-04T06:17:00Z</dcterms:modified>
</cp:coreProperties>
</file>